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2" w:rsidRPr="00F64D55" w:rsidRDefault="00F64D55" w:rsidP="003D64C9">
      <w:pPr>
        <w:jc w:val="center"/>
        <w:rPr>
          <w:b/>
        </w:rPr>
      </w:pPr>
      <w:r w:rsidRPr="00F64D55">
        <w:rPr>
          <w:b/>
        </w:rPr>
        <w:t>PROJEKT AGENDY – KONGRES INICJATYW POZARZĄDOWYCH</w:t>
      </w:r>
    </w:p>
    <w:p w:rsidR="00F64D55" w:rsidRDefault="00F64D55" w:rsidP="00F64D55"/>
    <w:p w:rsidR="00F64D55" w:rsidRDefault="00F64D55" w:rsidP="00F64D55">
      <w:r>
        <w:rPr>
          <w:b/>
        </w:rPr>
        <w:t>Data</w:t>
      </w:r>
      <w:r w:rsidRPr="00F64D55">
        <w:rPr>
          <w:b/>
        </w:rPr>
        <w:t xml:space="preserve">: </w:t>
      </w:r>
      <w:r w:rsidR="00290A30">
        <w:t>12 listopada 2017</w:t>
      </w:r>
    </w:p>
    <w:p w:rsidR="00F64D55" w:rsidRDefault="00F64D55" w:rsidP="00F64D55">
      <w:r w:rsidRPr="00F64D55">
        <w:rPr>
          <w:b/>
        </w:rPr>
        <w:t>Miejsce:</w:t>
      </w:r>
      <w:r>
        <w:t xml:space="preserve"> Centrum Prasowe Foksal</w:t>
      </w:r>
    </w:p>
    <w:p w:rsidR="00F64D55" w:rsidRDefault="00F64D55" w:rsidP="00F64D55">
      <w:r w:rsidRPr="00F64D55">
        <w:rPr>
          <w:b/>
        </w:rPr>
        <w:t>Godziny obrad:</w:t>
      </w:r>
      <w:r>
        <w:t xml:space="preserve"> 1</w:t>
      </w:r>
      <w:r w:rsidR="009B0CF2">
        <w:t>0:3</w:t>
      </w:r>
      <w:r>
        <w:t>0 – 1</w:t>
      </w:r>
      <w:r w:rsidR="009B0CF2">
        <w:t>6</w:t>
      </w:r>
      <w:r>
        <w:t>:</w:t>
      </w:r>
      <w:r w:rsidR="009B0CF2">
        <w:t>3</w:t>
      </w:r>
      <w:r>
        <w:t>0</w:t>
      </w:r>
    </w:p>
    <w:p w:rsidR="00F64D55" w:rsidRDefault="00F64D55" w:rsidP="00F64D55">
      <w:r w:rsidRPr="00F64D55">
        <w:rPr>
          <w:b/>
        </w:rPr>
        <w:t>Planowana liczba uczestników:</w:t>
      </w:r>
      <w:r>
        <w:t xml:space="preserve"> 100-150 osób</w:t>
      </w:r>
    </w:p>
    <w:p w:rsidR="00F64D55" w:rsidRDefault="00F64D55" w:rsidP="00F64D55"/>
    <w:p w:rsidR="00F64D55" w:rsidRPr="00455747" w:rsidRDefault="00F64D55" w:rsidP="00F64D55">
      <w:pPr>
        <w:rPr>
          <w:b/>
        </w:rPr>
      </w:pPr>
      <w:r w:rsidRPr="00455747">
        <w:rPr>
          <w:b/>
        </w:rPr>
        <w:t>Harmonogram:</w:t>
      </w:r>
    </w:p>
    <w:p w:rsidR="00F64D55" w:rsidRDefault="009B0CF2" w:rsidP="00F64D55">
      <w:r>
        <w:t>10:00 – 10</w:t>
      </w:r>
      <w:r w:rsidR="00F64D55">
        <w:t>:</w:t>
      </w:r>
      <w:r>
        <w:t>3</w:t>
      </w:r>
      <w:r w:rsidR="00F64D55">
        <w:t>0 – rejestracja</w:t>
      </w:r>
      <w:r w:rsidR="00455747">
        <w:t xml:space="preserve"> i poczęstunek (kawa + ciastka)</w:t>
      </w:r>
    </w:p>
    <w:p w:rsidR="00F64D55" w:rsidRDefault="00F64D55" w:rsidP="00F64D55">
      <w:r>
        <w:t>1</w:t>
      </w:r>
      <w:r w:rsidR="009B0CF2">
        <w:t>0</w:t>
      </w:r>
      <w:r>
        <w:t>:</w:t>
      </w:r>
      <w:r w:rsidR="009B0CF2">
        <w:t>3</w:t>
      </w:r>
      <w:r>
        <w:t>0 – 1</w:t>
      </w:r>
      <w:r w:rsidR="009B0CF2">
        <w:t>0</w:t>
      </w:r>
      <w:r>
        <w:t>:</w:t>
      </w:r>
      <w:r w:rsidR="009B0CF2">
        <w:t>40</w:t>
      </w:r>
      <w:r>
        <w:t xml:space="preserve"> – otwarcie konferencji przez Prezesa Konfederacji Inicjatyw Pozarządowej Rzeczypospolitej – Przemysława Jaśkiewicza</w:t>
      </w:r>
    </w:p>
    <w:p w:rsidR="00455747" w:rsidRPr="00290A30" w:rsidRDefault="00455747" w:rsidP="00455747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0</w:t>
      </w:r>
      <w:r w:rsidRPr="00290A30">
        <w:rPr>
          <w:b/>
        </w:rPr>
        <w:t>:</w:t>
      </w:r>
      <w:r w:rsidR="009B0CF2">
        <w:rPr>
          <w:b/>
        </w:rPr>
        <w:t>4</w:t>
      </w:r>
      <w:r w:rsidRPr="00290A30">
        <w:rPr>
          <w:b/>
        </w:rPr>
        <w:t>0 – 1</w:t>
      </w:r>
      <w:r w:rsidR="009B0CF2">
        <w:rPr>
          <w:b/>
        </w:rPr>
        <w:t>1</w:t>
      </w:r>
      <w:r w:rsidRPr="00290A30">
        <w:rPr>
          <w:b/>
        </w:rPr>
        <w:t>:</w:t>
      </w:r>
      <w:r w:rsidR="009B0CF2">
        <w:rPr>
          <w:b/>
        </w:rPr>
        <w:t>4</w:t>
      </w:r>
      <w:r w:rsidRPr="00290A30">
        <w:rPr>
          <w:b/>
        </w:rPr>
        <w:t>0 – Panel I –</w:t>
      </w:r>
      <w:r w:rsidR="00476EC3" w:rsidRPr="00290A30">
        <w:rPr>
          <w:b/>
        </w:rPr>
        <w:t xml:space="preserve"> Miejsce sektora pozarządowego w społeczeństwie obywatelskim</w:t>
      </w:r>
    </w:p>
    <w:p w:rsidR="00476EC3" w:rsidRDefault="00273469" w:rsidP="00455747">
      <w:r>
        <w:t>C</w:t>
      </w:r>
      <w:r w:rsidR="00476EC3">
        <w:t xml:space="preserve">elem panelu będzie przedstawienie roli NGO w organicznym społeczeństwie obywatelskim. </w:t>
      </w:r>
      <w:r w:rsidR="00DB2563">
        <w:t xml:space="preserve">Prelegenci zastanowią się nad miejscu sektora obywatelskiego w porządku wspólnot obok np. rodziny, ojczyzny, samorządu etc. </w:t>
      </w:r>
    </w:p>
    <w:p w:rsidR="00476EC3" w:rsidRPr="00290A30" w:rsidRDefault="00476EC3" w:rsidP="00455747">
      <w:pPr>
        <w:rPr>
          <w:b/>
        </w:rPr>
      </w:pPr>
      <w:r w:rsidRPr="00290A30">
        <w:rPr>
          <w:b/>
        </w:rPr>
        <w:t xml:space="preserve">Uczestnicy: </w:t>
      </w:r>
    </w:p>
    <w:p w:rsidR="00476EC3" w:rsidRDefault="00476EC3" w:rsidP="00DB2563">
      <w:pPr>
        <w:pStyle w:val="Akapitzlist"/>
        <w:numPr>
          <w:ilvl w:val="0"/>
          <w:numId w:val="1"/>
        </w:numPr>
      </w:pPr>
      <w:r>
        <w:t>Prof. Piotr Gliński – Wicepremier, Minister Kultury</w:t>
      </w:r>
      <w:r w:rsidR="00DB2563">
        <w:t xml:space="preserve"> i Dziedzictwa Narodowego</w:t>
      </w:r>
    </w:p>
    <w:p w:rsidR="00DB2563" w:rsidRDefault="00DB2563" w:rsidP="00DB2563">
      <w:pPr>
        <w:pStyle w:val="Akapitzlist"/>
        <w:numPr>
          <w:ilvl w:val="0"/>
          <w:numId w:val="1"/>
        </w:numPr>
      </w:pPr>
      <w:r>
        <w:t>Przedstawiciel OFOP</w:t>
      </w:r>
    </w:p>
    <w:p w:rsidR="00DB2563" w:rsidRDefault="00DB2563" w:rsidP="00DB2563">
      <w:pPr>
        <w:pStyle w:val="Akapitzlist"/>
        <w:numPr>
          <w:ilvl w:val="0"/>
          <w:numId w:val="1"/>
        </w:numPr>
      </w:pPr>
      <w:r>
        <w:t xml:space="preserve">Dr Tymoteusz Zych </w:t>
      </w:r>
      <w:r w:rsidR="00C5442E">
        <w:t xml:space="preserve">/ Marcin Pasierbski </w:t>
      </w:r>
      <w:r>
        <w:t>– Wiceprezes</w:t>
      </w:r>
      <w:r w:rsidR="00C5442E">
        <w:t xml:space="preserve"> / sekretarz</w:t>
      </w:r>
      <w:r>
        <w:t xml:space="preserve"> Konfederacji Inicjatyw Pozarządowych Rzeczypospolitej</w:t>
      </w:r>
    </w:p>
    <w:p w:rsidR="009B0CF2" w:rsidRDefault="009B0CF2" w:rsidP="00DB2563">
      <w:pPr>
        <w:pStyle w:val="Akapitzlist"/>
        <w:numPr>
          <w:ilvl w:val="0"/>
          <w:numId w:val="1"/>
        </w:numPr>
      </w:pPr>
      <w:r>
        <w:t xml:space="preserve">Przedstawiciel środowiska Teologii Politycznej / </w:t>
      </w:r>
      <w:proofErr w:type="spellStart"/>
      <w:r>
        <w:t>Christianitas</w:t>
      </w:r>
      <w:proofErr w:type="spellEnd"/>
    </w:p>
    <w:p w:rsidR="00DB2563" w:rsidRPr="00290A30" w:rsidRDefault="00DB2563" w:rsidP="00DB2563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1</w:t>
      </w:r>
      <w:r w:rsidRPr="00290A30">
        <w:rPr>
          <w:b/>
        </w:rPr>
        <w:t>:</w:t>
      </w:r>
      <w:r w:rsidR="009B0CF2">
        <w:rPr>
          <w:b/>
        </w:rPr>
        <w:t>4</w:t>
      </w:r>
      <w:r w:rsidRPr="00290A30">
        <w:rPr>
          <w:b/>
        </w:rPr>
        <w:t>0 –</w:t>
      </w:r>
      <w:r w:rsidR="00C5442E" w:rsidRPr="00290A30">
        <w:rPr>
          <w:b/>
        </w:rPr>
        <w:t xml:space="preserve"> 1</w:t>
      </w:r>
      <w:r w:rsidR="009B0CF2">
        <w:rPr>
          <w:b/>
        </w:rPr>
        <w:t>2</w:t>
      </w:r>
      <w:r w:rsidR="00C5442E" w:rsidRPr="00290A30">
        <w:rPr>
          <w:b/>
        </w:rPr>
        <w:t>:00</w:t>
      </w:r>
      <w:r w:rsidRPr="00290A30">
        <w:rPr>
          <w:b/>
        </w:rPr>
        <w:t xml:space="preserve"> – przerwa kawowa</w:t>
      </w:r>
    </w:p>
    <w:p w:rsidR="00C5442E" w:rsidRDefault="00C5442E" w:rsidP="00DB2563">
      <w:r>
        <w:t>1</w:t>
      </w:r>
      <w:r w:rsidR="009B0CF2">
        <w:t>2</w:t>
      </w:r>
      <w:r>
        <w:t>:00 – 1</w:t>
      </w:r>
      <w:r w:rsidR="009B0CF2">
        <w:t>2</w:t>
      </w:r>
      <w:r>
        <w:t>:</w:t>
      </w:r>
      <w:r w:rsidR="009B0CF2">
        <w:t>15</w:t>
      </w:r>
      <w:r>
        <w:t xml:space="preserve"> – prezentacja Konfederacji Inicjatyw Pozarządowych Rzeczypospolitej – dr Tymoteusz Zych / Marcin Pasierbski</w:t>
      </w:r>
      <w:r w:rsidR="009B0CF2">
        <w:t xml:space="preserve"> / Ilona Gosiewska</w:t>
      </w:r>
    </w:p>
    <w:p w:rsidR="00DB2563" w:rsidRPr="00290A30" w:rsidRDefault="00DB2563" w:rsidP="00DB2563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2</w:t>
      </w:r>
      <w:r w:rsidRPr="00290A30">
        <w:rPr>
          <w:b/>
        </w:rPr>
        <w:t>:</w:t>
      </w:r>
      <w:r w:rsidR="00C5442E" w:rsidRPr="00290A30">
        <w:rPr>
          <w:b/>
        </w:rPr>
        <w:t>15</w:t>
      </w:r>
      <w:r w:rsidRPr="00290A30">
        <w:rPr>
          <w:b/>
        </w:rPr>
        <w:t xml:space="preserve"> – 1</w:t>
      </w:r>
      <w:r w:rsidR="009B0CF2">
        <w:rPr>
          <w:b/>
        </w:rPr>
        <w:t>3</w:t>
      </w:r>
      <w:r w:rsidRPr="00290A30">
        <w:rPr>
          <w:b/>
        </w:rPr>
        <w:t>:</w:t>
      </w:r>
      <w:r w:rsidR="00C5442E" w:rsidRPr="00290A30">
        <w:rPr>
          <w:b/>
        </w:rPr>
        <w:t>15</w:t>
      </w:r>
      <w:r w:rsidRPr="00290A30">
        <w:rPr>
          <w:b/>
        </w:rPr>
        <w:t xml:space="preserve"> – Panel II – Sektor obywatelski a państwo</w:t>
      </w:r>
    </w:p>
    <w:p w:rsidR="00DB2563" w:rsidRDefault="00DB2563" w:rsidP="00DB2563">
      <w:r>
        <w:t>Celem panelu będzie dyskusja na temat relacji na linii NGO a państwo. Czy sektor pozarządowy stoi w opozycji do instytucji publicznych, czy wskazana jest współpraca i na jakich zasadach.</w:t>
      </w:r>
    </w:p>
    <w:p w:rsidR="00DB2563" w:rsidRPr="00290A30" w:rsidRDefault="00C5442E" w:rsidP="00DB2563">
      <w:pPr>
        <w:rPr>
          <w:b/>
        </w:rPr>
      </w:pPr>
      <w:r w:rsidRPr="00290A30">
        <w:rPr>
          <w:b/>
        </w:rPr>
        <w:t>Uczestnicy:</w:t>
      </w:r>
    </w:p>
    <w:p w:rsidR="00C5442E" w:rsidRDefault="00C5442E" w:rsidP="00C5442E">
      <w:pPr>
        <w:pStyle w:val="Akapitzlist"/>
        <w:numPr>
          <w:ilvl w:val="0"/>
          <w:numId w:val="2"/>
        </w:numPr>
      </w:pPr>
      <w:r>
        <w:t>Adam Lipiński</w:t>
      </w:r>
      <w:r w:rsidR="00732E5E">
        <w:t xml:space="preserve"> / Wojciech Kaczmarczyk</w:t>
      </w:r>
      <w:r>
        <w:t xml:space="preserve"> – Pełnomocnik Rządu ds. Społeczeństwa Obywatelskiego</w:t>
      </w:r>
      <w:r w:rsidR="00732E5E">
        <w:t xml:space="preserve"> / Dyrektor Departamentu Społeczeństwa Obywatelskiego</w:t>
      </w:r>
    </w:p>
    <w:p w:rsidR="00C5442E" w:rsidRDefault="00732E5E" w:rsidP="00C5442E">
      <w:pPr>
        <w:pStyle w:val="Akapitzlist"/>
        <w:numPr>
          <w:ilvl w:val="0"/>
          <w:numId w:val="2"/>
        </w:numPr>
      </w:pPr>
      <w:r>
        <w:t>Dominika Arendt-</w:t>
      </w:r>
      <w:proofErr w:type="spellStart"/>
      <w:r>
        <w:t>Wittchen</w:t>
      </w:r>
      <w:proofErr w:type="spellEnd"/>
      <w:r>
        <w:t xml:space="preserve"> – Członek Zarządu KIPR, Stowarzyszenie Inicjatywa Historyczna, Pełnomocnik Wojewody ds. programu „Niepodległa”</w:t>
      </w:r>
    </w:p>
    <w:p w:rsidR="00732E5E" w:rsidRDefault="00976CD9" w:rsidP="00C5442E">
      <w:pPr>
        <w:pStyle w:val="Akapitzlist"/>
        <w:numPr>
          <w:ilvl w:val="0"/>
          <w:numId w:val="2"/>
        </w:numPr>
      </w:pPr>
      <w:r>
        <w:t>Anna Salomończyk – Wiceprezes Fundacji Rozwoju Systemu Edukacji</w:t>
      </w:r>
    </w:p>
    <w:p w:rsidR="009B0CF2" w:rsidRDefault="009B0CF2" w:rsidP="00C5442E">
      <w:pPr>
        <w:pStyle w:val="Akapitzlist"/>
        <w:numPr>
          <w:ilvl w:val="0"/>
          <w:numId w:val="2"/>
        </w:numPr>
      </w:pPr>
      <w:r>
        <w:t>Marcin Roszkowski – Instytut Jagielloński</w:t>
      </w:r>
    </w:p>
    <w:p w:rsidR="00976CD9" w:rsidRDefault="00976CD9" w:rsidP="00976CD9">
      <w:pPr>
        <w:pStyle w:val="Akapitzlist"/>
      </w:pPr>
    </w:p>
    <w:p w:rsidR="00976CD9" w:rsidRPr="00290A30" w:rsidRDefault="00A77DFD" w:rsidP="001903C4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3</w:t>
      </w:r>
      <w:r w:rsidRPr="00290A30">
        <w:rPr>
          <w:b/>
        </w:rPr>
        <w:t>:15 – 1</w:t>
      </w:r>
      <w:r w:rsidR="009B0CF2">
        <w:rPr>
          <w:b/>
        </w:rPr>
        <w:t>4:00</w:t>
      </w:r>
      <w:r w:rsidRPr="00290A30">
        <w:rPr>
          <w:b/>
        </w:rPr>
        <w:t xml:space="preserve"> – przerwa obiadowa</w:t>
      </w:r>
    </w:p>
    <w:p w:rsidR="001903C4" w:rsidRDefault="001903C4" w:rsidP="001903C4">
      <w:bookmarkStart w:id="0" w:name="_GoBack"/>
      <w:bookmarkEnd w:id="0"/>
      <w:r w:rsidRPr="009B0CF2">
        <w:rPr>
          <w:highlight w:val="yellow"/>
        </w:rPr>
        <w:lastRenderedPageBreak/>
        <w:t xml:space="preserve">Prezentacja projektu reformy Krajowego Rejestru Sądowego przez Tomasza </w:t>
      </w:r>
      <w:proofErr w:type="spellStart"/>
      <w:r w:rsidRPr="009B0CF2">
        <w:rPr>
          <w:highlight w:val="yellow"/>
        </w:rPr>
        <w:t>Wiślińskiego</w:t>
      </w:r>
      <w:proofErr w:type="spellEnd"/>
      <w:r w:rsidRPr="009B0CF2">
        <w:rPr>
          <w:highlight w:val="yellow"/>
        </w:rPr>
        <w:t>, Prezesa Fundacji Przyszłość Pokoleń</w:t>
      </w:r>
    </w:p>
    <w:p w:rsidR="00A77DFD" w:rsidRPr="00290A30" w:rsidRDefault="001903C4" w:rsidP="001903C4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4</w:t>
      </w:r>
      <w:r w:rsidRPr="00290A30">
        <w:rPr>
          <w:b/>
        </w:rPr>
        <w:t>:</w:t>
      </w:r>
      <w:r w:rsidR="009B0CF2">
        <w:rPr>
          <w:b/>
        </w:rPr>
        <w:t>0</w:t>
      </w:r>
      <w:r w:rsidRPr="00290A30">
        <w:rPr>
          <w:b/>
        </w:rPr>
        <w:t>0</w:t>
      </w:r>
      <w:r w:rsidR="00A77DFD" w:rsidRPr="00290A30">
        <w:rPr>
          <w:b/>
        </w:rPr>
        <w:t xml:space="preserve"> – 1</w:t>
      </w:r>
      <w:r w:rsidR="009B0CF2">
        <w:rPr>
          <w:b/>
        </w:rPr>
        <w:t>5</w:t>
      </w:r>
      <w:r w:rsidR="00A77DFD" w:rsidRPr="00290A30">
        <w:rPr>
          <w:b/>
        </w:rPr>
        <w:t>:</w:t>
      </w:r>
      <w:r w:rsidR="009B0CF2">
        <w:rPr>
          <w:b/>
        </w:rPr>
        <w:t>0</w:t>
      </w:r>
      <w:r w:rsidRPr="00290A30">
        <w:rPr>
          <w:b/>
        </w:rPr>
        <w:t>0</w:t>
      </w:r>
      <w:r w:rsidR="00A77DFD" w:rsidRPr="00290A30">
        <w:rPr>
          <w:b/>
        </w:rPr>
        <w:t xml:space="preserve"> – Panel III – Samorząd a Sektor Obywatelski</w:t>
      </w:r>
    </w:p>
    <w:p w:rsidR="00273469" w:rsidRDefault="00273469" w:rsidP="001903C4">
      <w:r>
        <w:t>Celem panelu będzie ukazanie skomplikowanych relacji na linii samorząd – NGO. Mowa będzie zarówno o możliwościach współpracy tam gdzie sektor obywatelski może stanowić wsparcie dla samorządu, jak i niebezpieczeństwie jego podporządkowania</w:t>
      </w:r>
      <w:r w:rsidR="00D71851">
        <w:t>.</w:t>
      </w:r>
    </w:p>
    <w:p w:rsidR="001903C4" w:rsidRPr="00290A30" w:rsidRDefault="00273469" w:rsidP="001903C4">
      <w:pPr>
        <w:rPr>
          <w:b/>
        </w:rPr>
      </w:pPr>
      <w:r w:rsidRPr="00290A30">
        <w:rPr>
          <w:b/>
        </w:rPr>
        <w:t>Uczestnicy:</w:t>
      </w:r>
    </w:p>
    <w:p w:rsidR="00273469" w:rsidRDefault="00273469" w:rsidP="001903C4">
      <w:pPr>
        <w:pStyle w:val="Akapitzlist"/>
        <w:numPr>
          <w:ilvl w:val="0"/>
          <w:numId w:val="2"/>
        </w:numPr>
      </w:pPr>
      <w:r>
        <w:t xml:space="preserve">Kamil </w:t>
      </w:r>
      <w:proofErr w:type="spellStart"/>
      <w:r>
        <w:t>Rybikowski</w:t>
      </w:r>
      <w:proofErr w:type="spellEnd"/>
      <w:r>
        <w:t xml:space="preserve"> – Rzecznik Prasowy KIPR, wcześniej prezes Stowarzyszenia </w:t>
      </w:r>
      <w:proofErr w:type="spellStart"/>
      <w:r>
        <w:t>KoLiber</w:t>
      </w:r>
      <w:proofErr w:type="spellEnd"/>
    </w:p>
    <w:p w:rsidR="00D71851" w:rsidRDefault="001903C4" w:rsidP="001903C4">
      <w:pPr>
        <w:pStyle w:val="Akapitzlist"/>
        <w:numPr>
          <w:ilvl w:val="0"/>
          <w:numId w:val="2"/>
        </w:numPr>
      </w:pPr>
      <w:r>
        <w:t>P</w:t>
      </w:r>
      <w:r w:rsidR="00D71851">
        <w:t>rzedstawiciel Centrum Inicjatyw dla Życia i Rodziny np. Paweł Kwaśniak</w:t>
      </w:r>
    </w:p>
    <w:p w:rsidR="00290A30" w:rsidRDefault="00290A30" w:rsidP="001903C4">
      <w:pPr>
        <w:pStyle w:val="Akapitzlist"/>
        <w:numPr>
          <w:ilvl w:val="0"/>
          <w:numId w:val="2"/>
        </w:numPr>
      </w:pPr>
      <w:r>
        <w:t xml:space="preserve">Marcin Ociepa – Przewodniczący Rady Miasta Opola, Prezes Collegium Nobilium </w:t>
      </w:r>
      <w:proofErr w:type="spellStart"/>
      <w:r>
        <w:t>Opoliense</w:t>
      </w:r>
      <w:proofErr w:type="spellEnd"/>
    </w:p>
    <w:p w:rsidR="001903C4" w:rsidRPr="00290A30" w:rsidRDefault="001903C4" w:rsidP="001903C4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5:</w:t>
      </w:r>
      <w:r w:rsidRPr="00290A30">
        <w:rPr>
          <w:b/>
        </w:rPr>
        <w:t>0</w:t>
      </w:r>
      <w:r w:rsidR="009B0CF2">
        <w:rPr>
          <w:b/>
        </w:rPr>
        <w:t>0</w:t>
      </w:r>
      <w:r w:rsidRPr="00290A30">
        <w:rPr>
          <w:b/>
        </w:rPr>
        <w:t xml:space="preserve"> – 1</w:t>
      </w:r>
      <w:r w:rsidR="009B0CF2">
        <w:rPr>
          <w:b/>
        </w:rPr>
        <w:t>5</w:t>
      </w:r>
      <w:r w:rsidRPr="00290A30">
        <w:rPr>
          <w:b/>
        </w:rPr>
        <w:t>:</w:t>
      </w:r>
      <w:r w:rsidR="009B0CF2">
        <w:rPr>
          <w:b/>
        </w:rPr>
        <w:t>20</w:t>
      </w:r>
      <w:r w:rsidRPr="00290A30">
        <w:rPr>
          <w:b/>
        </w:rPr>
        <w:t xml:space="preserve"> – przerwa kawowa</w:t>
      </w:r>
    </w:p>
    <w:p w:rsidR="001903C4" w:rsidRPr="00290A30" w:rsidRDefault="001903C4" w:rsidP="001903C4">
      <w:pPr>
        <w:rPr>
          <w:b/>
        </w:rPr>
      </w:pPr>
      <w:r w:rsidRPr="00290A30">
        <w:rPr>
          <w:b/>
        </w:rPr>
        <w:t>1</w:t>
      </w:r>
      <w:r w:rsidR="009B0CF2">
        <w:rPr>
          <w:b/>
        </w:rPr>
        <w:t>5</w:t>
      </w:r>
      <w:r w:rsidRPr="00290A30">
        <w:rPr>
          <w:b/>
        </w:rPr>
        <w:t>:</w:t>
      </w:r>
      <w:r w:rsidR="009B0CF2">
        <w:rPr>
          <w:b/>
        </w:rPr>
        <w:t>20</w:t>
      </w:r>
      <w:r w:rsidRPr="00290A30">
        <w:rPr>
          <w:b/>
        </w:rPr>
        <w:t xml:space="preserve"> – 1</w:t>
      </w:r>
      <w:r w:rsidR="009B0CF2">
        <w:rPr>
          <w:b/>
        </w:rPr>
        <w:t>6</w:t>
      </w:r>
      <w:r w:rsidRPr="00290A30">
        <w:rPr>
          <w:b/>
        </w:rPr>
        <w:t>:</w:t>
      </w:r>
      <w:r w:rsidR="009B0CF2">
        <w:rPr>
          <w:b/>
        </w:rPr>
        <w:t>20</w:t>
      </w:r>
      <w:r w:rsidRPr="00290A30">
        <w:rPr>
          <w:b/>
        </w:rPr>
        <w:t xml:space="preserve"> – Panel IV – Finanse Sektora Obywatelskiego</w:t>
      </w:r>
    </w:p>
    <w:p w:rsidR="001903C4" w:rsidRDefault="001903C4" w:rsidP="001903C4">
      <w:r>
        <w:t>Celem panelu będzie dyskusja nad sposobami finansowania NGO, wraz z przedstawieniem konkretnych rozwiązań</w:t>
      </w:r>
      <w:r w:rsidR="00CA5290">
        <w:t xml:space="preserve"> dotyczących finansowania podmiotów sektora. </w:t>
      </w:r>
    </w:p>
    <w:p w:rsidR="00CA5290" w:rsidRDefault="00CA5290" w:rsidP="00CA5290">
      <w:pPr>
        <w:pStyle w:val="Akapitzlist"/>
        <w:numPr>
          <w:ilvl w:val="0"/>
          <w:numId w:val="3"/>
        </w:numPr>
      </w:pPr>
      <w:r>
        <w:t>Wojciech Kaczmarczyk – jeżeli w panelu o państwie weźmie udział min. Lipiński</w:t>
      </w:r>
    </w:p>
    <w:p w:rsidR="00CA5290" w:rsidRDefault="00CA5290" w:rsidP="00CA5290">
      <w:pPr>
        <w:pStyle w:val="Akapitzlist"/>
        <w:numPr>
          <w:ilvl w:val="0"/>
          <w:numId w:val="3"/>
        </w:numPr>
      </w:pPr>
      <w:r>
        <w:t xml:space="preserve">Maciej </w:t>
      </w:r>
      <w:proofErr w:type="spellStart"/>
      <w:r>
        <w:t>Gnyszka</w:t>
      </w:r>
      <w:proofErr w:type="spellEnd"/>
      <w:r>
        <w:t xml:space="preserve"> – </w:t>
      </w:r>
      <w:proofErr w:type="spellStart"/>
      <w:r>
        <w:t>Fundriser</w:t>
      </w:r>
      <w:proofErr w:type="spellEnd"/>
      <w:r>
        <w:t xml:space="preserve">, </w:t>
      </w:r>
      <w:proofErr w:type="spellStart"/>
      <w:r>
        <w:t>Gnyszka</w:t>
      </w:r>
      <w:proofErr w:type="spellEnd"/>
      <w:r>
        <w:t xml:space="preserve"> </w:t>
      </w:r>
      <w:proofErr w:type="spellStart"/>
      <w:r>
        <w:t>Fundraising</w:t>
      </w:r>
      <w:proofErr w:type="spellEnd"/>
      <w:r>
        <w:t xml:space="preserve"> </w:t>
      </w:r>
      <w:proofErr w:type="spellStart"/>
      <w:r>
        <w:t>Advisors</w:t>
      </w:r>
      <w:proofErr w:type="spellEnd"/>
    </w:p>
    <w:p w:rsidR="00CA5290" w:rsidRDefault="00FA1C66" w:rsidP="00CA5290">
      <w:pPr>
        <w:pStyle w:val="Akapitzlist"/>
        <w:numPr>
          <w:ilvl w:val="0"/>
          <w:numId w:val="3"/>
        </w:numPr>
      </w:pPr>
      <w:r>
        <w:t>Cezary Kaźmierczak – Prezes Związku Przedsiębiorców i Pracodawców</w:t>
      </w:r>
    </w:p>
    <w:p w:rsidR="00FA1C66" w:rsidRDefault="00FA1C66" w:rsidP="00CA5290">
      <w:pPr>
        <w:pStyle w:val="Akapitzlist"/>
        <w:numPr>
          <w:ilvl w:val="0"/>
          <w:numId w:val="3"/>
        </w:numPr>
      </w:pPr>
      <w:r>
        <w:t xml:space="preserve">Piotr </w:t>
      </w:r>
      <w:proofErr w:type="spellStart"/>
      <w:r>
        <w:t>Trudnowski</w:t>
      </w:r>
      <w:proofErr w:type="spellEnd"/>
      <w:r>
        <w:t xml:space="preserve"> – Członek Zarządu Klubu Jagiellońskiego</w:t>
      </w:r>
    </w:p>
    <w:p w:rsidR="00FA1C66" w:rsidRDefault="00FA1C66" w:rsidP="00986587">
      <w:r>
        <w:t>Podczas kongresu aktywne jest stoisko KIPR. Do rejestracji w KIPR serdecznie namawiają członkowie zarządu KIPR, w szczególności wtedy kiedy coś prezentują, albo biorą udział w dyskusji;</w:t>
      </w:r>
    </w:p>
    <w:p w:rsidR="00986587" w:rsidRDefault="00986587" w:rsidP="00986587">
      <w:pPr>
        <w:ind w:left="360"/>
      </w:pPr>
    </w:p>
    <w:p w:rsidR="00DB2563" w:rsidRDefault="00DB2563" w:rsidP="00455747"/>
    <w:p w:rsidR="00DB2563" w:rsidRDefault="00DB2563" w:rsidP="00455747"/>
    <w:p w:rsidR="00476EC3" w:rsidRPr="00455747" w:rsidRDefault="00476EC3" w:rsidP="00455747"/>
    <w:p w:rsidR="00455747" w:rsidRDefault="00455747" w:rsidP="00455747">
      <w:pPr>
        <w:jc w:val="center"/>
        <w:rPr>
          <w:b/>
        </w:rPr>
      </w:pPr>
    </w:p>
    <w:p w:rsidR="00455747" w:rsidRPr="00455747" w:rsidRDefault="00455747" w:rsidP="00455747">
      <w:pPr>
        <w:jc w:val="center"/>
        <w:rPr>
          <w:b/>
        </w:rPr>
      </w:pPr>
    </w:p>
    <w:p w:rsidR="00F64D55" w:rsidRDefault="00F64D55" w:rsidP="00F64D55"/>
    <w:sectPr w:rsidR="00F6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4D7"/>
    <w:multiLevelType w:val="hybridMultilevel"/>
    <w:tmpl w:val="D214E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17C"/>
    <w:multiLevelType w:val="hybridMultilevel"/>
    <w:tmpl w:val="FB825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59B8"/>
    <w:multiLevelType w:val="hybridMultilevel"/>
    <w:tmpl w:val="8006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71E5A"/>
    <w:multiLevelType w:val="hybridMultilevel"/>
    <w:tmpl w:val="96EA3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9"/>
    <w:rsid w:val="001903C4"/>
    <w:rsid w:val="00273469"/>
    <w:rsid w:val="00290A30"/>
    <w:rsid w:val="00295AEA"/>
    <w:rsid w:val="003D64C9"/>
    <w:rsid w:val="00455747"/>
    <w:rsid w:val="00476EC3"/>
    <w:rsid w:val="00732E5E"/>
    <w:rsid w:val="00976CD9"/>
    <w:rsid w:val="00981434"/>
    <w:rsid w:val="00986587"/>
    <w:rsid w:val="009B0CF2"/>
    <w:rsid w:val="009D3053"/>
    <w:rsid w:val="00A77DFD"/>
    <w:rsid w:val="00C5442E"/>
    <w:rsid w:val="00CA5290"/>
    <w:rsid w:val="00D71851"/>
    <w:rsid w:val="00DB2563"/>
    <w:rsid w:val="00E34B06"/>
    <w:rsid w:val="00F64D55"/>
    <w:rsid w:val="00F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5AA3D-9274-4AE3-B9CB-D0C5BF77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Bulski</dc:creator>
  <cp:keywords/>
  <dc:description/>
  <cp:lastModifiedBy>Mariusz Bulski</cp:lastModifiedBy>
  <cp:revision>18</cp:revision>
  <dcterms:created xsi:type="dcterms:W3CDTF">2017-10-07T21:36:00Z</dcterms:created>
  <dcterms:modified xsi:type="dcterms:W3CDTF">2017-10-10T22:12:00Z</dcterms:modified>
</cp:coreProperties>
</file>